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D1EA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2：</w:t>
      </w:r>
    </w:p>
    <w:p w14:paraId="3C54A654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植物保护学院2025年推免生计划分配表</w:t>
      </w:r>
    </w:p>
    <w:tbl>
      <w:tblPr>
        <w:tblStyle w:val="3"/>
        <w:tblpPr w:leftFromText="180" w:rightFromText="180" w:vertAnchor="text" w:horzAnchor="page" w:tblpXSpec="center" w:tblpY="53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00"/>
        <w:gridCol w:w="1342"/>
        <w:gridCol w:w="2478"/>
        <w:gridCol w:w="1391"/>
      </w:tblGrid>
      <w:tr w14:paraId="59DF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 w14:paraId="2C5BB1B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专业</w:t>
            </w:r>
          </w:p>
        </w:tc>
        <w:tc>
          <w:tcPr>
            <w:tcW w:w="1400" w:type="dxa"/>
            <w:vAlign w:val="center"/>
          </w:tcPr>
          <w:p w14:paraId="5ACD6F8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专业总人数</w:t>
            </w:r>
          </w:p>
        </w:tc>
        <w:tc>
          <w:tcPr>
            <w:tcW w:w="1342" w:type="dxa"/>
            <w:vAlign w:val="center"/>
          </w:tcPr>
          <w:p w14:paraId="43AE2EF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分配计划</w:t>
            </w:r>
          </w:p>
        </w:tc>
        <w:tc>
          <w:tcPr>
            <w:tcW w:w="2478" w:type="dxa"/>
            <w:vAlign w:val="center"/>
          </w:tcPr>
          <w:p w14:paraId="71FBDE0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国防计划及服务国家发展战略计划</w:t>
            </w:r>
          </w:p>
        </w:tc>
        <w:tc>
          <w:tcPr>
            <w:tcW w:w="1391" w:type="dxa"/>
            <w:vAlign w:val="center"/>
          </w:tcPr>
          <w:p w14:paraId="114EBC8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实际分配计划数</w:t>
            </w:r>
          </w:p>
        </w:tc>
      </w:tr>
      <w:tr w14:paraId="5EAB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11" w:type="dxa"/>
            <w:vAlign w:val="center"/>
          </w:tcPr>
          <w:p w14:paraId="161CF97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植物保护</w:t>
            </w:r>
          </w:p>
        </w:tc>
        <w:tc>
          <w:tcPr>
            <w:tcW w:w="1400" w:type="dxa"/>
            <w:vAlign w:val="center"/>
          </w:tcPr>
          <w:p w14:paraId="3016823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115</w:t>
            </w:r>
          </w:p>
        </w:tc>
        <w:tc>
          <w:tcPr>
            <w:tcW w:w="1342" w:type="dxa"/>
            <w:vAlign w:val="center"/>
          </w:tcPr>
          <w:p w14:paraId="290FEFB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4</w:t>
            </w:r>
          </w:p>
        </w:tc>
        <w:tc>
          <w:tcPr>
            <w:tcW w:w="2478" w:type="dxa"/>
            <w:vAlign w:val="center"/>
          </w:tcPr>
          <w:p w14:paraId="580EEC5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391" w:type="dxa"/>
            <w:vAlign w:val="center"/>
          </w:tcPr>
          <w:p w14:paraId="2F078A7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5</w:t>
            </w:r>
          </w:p>
        </w:tc>
      </w:tr>
      <w:tr w14:paraId="786C9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11" w:type="dxa"/>
            <w:vAlign w:val="center"/>
          </w:tcPr>
          <w:p w14:paraId="3F6FE0B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动植物检疫</w:t>
            </w:r>
          </w:p>
        </w:tc>
        <w:tc>
          <w:tcPr>
            <w:tcW w:w="1400" w:type="dxa"/>
            <w:vAlign w:val="center"/>
          </w:tcPr>
          <w:p w14:paraId="5F4A9A5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50</w:t>
            </w:r>
          </w:p>
        </w:tc>
        <w:tc>
          <w:tcPr>
            <w:tcW w:w="1342" w:type="dxa"/>
            <w:vAlign w:val="center"/>
          </w:tcPr>
          <w:p w14:paraId="35DC7C8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</w:t>
            </w:r>
          </w:p>
        </w:tc>
        <w:tc>
          <w:tcPr>
            <w:tcW w:w="2478" w:type="dxa"/>
            <w:vAlign w:val="center"/>
          </w:tcPr>
          <w:p w14:paraId="5B8699C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4817726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</w:t>
            </w:r>
          </w:p>
        </w:tc>
      </w:tr>
      <w:tr w14:paraId="34B6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911" w:type="dxa"/>
            <w:vAlign w:val="center"/>
          </w:tcPr>
          <w:p w14:paraId="41EC288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生物信息学</w:t>
            </w:r>
          </w:p>
        </w:tc>
        <w:tc>
          <w:tcPr>
            <w:tcW w:w="1400" w:type="dxa"/>
            <w:vAlign w:val="center"/>
          </w:tcPr>
          <w:p w14:paraId="3AD716D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96</w:t>
            </w:r>
          </w:p>
        </w:tc>
        <w:tc>
          <w:tcPr>
            <w:tcW w:w="1342" w:type="dxa"/>
            <w:vAlign w:val="center"/>
          </w:tcPr>
          <w:p w14:paraId="7F183DB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4</w:t>
            </w:r>
          </w:p>
        </w:tc>
        <w:tc>
          <w:tcPr>
            <w:tcW w:w="2478" w:type="dxa"/>
            <w:vAlign w:val="center"/>
          </w:tcPr>
          <w:p w14:paraId="6EB888B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55AE247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4</w:t>
            </w:r>
          </w:p>
        </w:tc>
      </w:tr>
      <w:tr w14:paraId="26DA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522" w:type="dxa"/>
            <w:gridSpan w:val="5"/>
            <w:vAlign w:val="center"/>
          </w:tcPr>
          <w:p w14:paraId="3E247CCA">
            <w:pPr>
              <w:tabs>
                <w:tab w:val="left" w:pos="2538"/>
              </w:tabs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注：着力服务国家发展战略计划15名。学校将15名计划分别分至国家重大科技创新平台建设、重大科研任务攻关所需学科专业，其中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植物保护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专业1名。</w:t>
            </w:r>
          </w:p>
        </w:tc>
      </w:tr>
    </w:tbl>
    <w:p w14:paraId="4FDD8C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DQzMGQxNGZlNGY2OGQ4ZTMzM2NkMTE5MWY5MzcifQ=="/>
  </w:docVars>
  <w:rsids>
    <w:rsidRoot w:val="502F591F"/>
    <w:rsid w:val="05273126"/>
    <w:rsid w:val="502F591F"/>
    <w:rsid w:val="629E2A8F"/>
    <w:rsid w:val="7FF7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153</Characters>
  <Lines>0</Lines>
  <Paragraphs>0</Paragraphs>
  <TotalTime>0</TotalTime>
  <ScaleCrop>false</ScaleCrop>
  <LinksUpToDate>false</LinksUpToDate>
  <CharactersWithSpaces>153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2024-09-14T08:45:00Z</dcterms:created>
  <dc:creator>皮蛋瘦肉周</dc:creator>
  <cp:lastModifiedBy>Administrator</cp:lastModifiedBy>
  <dcterms:modified xsi:type="dcterms:W3CDTF">2024-09-14T08:47:58Z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77768565F0744D32B35A4DE7023248DC_13</vt:lpwstr>
  </property>
</Properties>
</file>